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1" w:rsidRPr="00FC1DD3" w:rsidRDefault="00FC1DD3" w:rsidP="00707FEF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Patient options for GP</w:t>
      </w:r>
      <w:r w:rsidRPr="00FC1DD3">
        <w:rPr>
          <w:b/>
          <w:sz w:val="32"/>
          <w:szCs w:val="32"/>
        </w:rPr>
        <w:t xml:space="preserve"> data sharing</w:t>
      </w:r>
      <w:r w:rsidR="00E73731" w:rsidRPr="00FC1DD3">
        <w:rPr>
          <w:b/>
          <w:sz w:val="32"/>
          <w:szCs w:val="32"/>
        </w:rPr>
        <w:t xml:space="preserve"> </w:t>
      </w:r>
    </w:p>
    <w:p w:rsidR="0081596F" w:rsidRPr="00FC1DD3" w:rsidRDefault="00DC5A35" w:rsidP="00707FEF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C1DD3">
        <w:rPr>
          <w:b/>
          <w:sz w:val="32"/>
          <w:szCs w:val="32"/>
        </w:rPr>
        <w:t>Summa</w:t>
      </w:r>
      <w:r w:rsidR="003706EA">
        <w:rPr>
          <w:b/>
          <w:sz w:val="32"/>
          <w:szCs w:val="32"/>
        </w:rPr>
        <w:t>ry Care Record (SCR) and My Care Record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469"/>
        <w:gridCol w:w="1385"/>
        <w:gridCol w:w="727"/>
        <w:gridCol w:w="1296"/>
        <w:gridCol w:w="3023"/>
      </w:tblGrid>
      <w:tr w:rsidR="009318BD" w:rsidRPr="00483E7B" w:rsidTr="00390C12">
        <w:tc>
          <w:tcPr>
            <w:tcW w:w="9134" w:type="dxa"/>
            <w:gridSpan w:val="6"/>
            <w:shd w:val="clear" w:color="auto" w:fill="F2F2F2"/>
          </w:tcPr>
          <w:p w:rsidR="009318BD" w:rsidRPr="00FC1DD3" w:rsidRDefault="009318BD" w:rsidP="00265D57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Patient details</w:t>
            </w:r>
            <w:r w:rsidRPr="00FC1DD3">
              <w:rPr>
                <w:rFonts w:asciiTheme="minorHAnsi" w:hAnsiTheme="minorHAnsi" w:cs="Calibri"/>
                <w:b/>
                <w:bCs/>
                <w:i/>
                <w:color w:val="auto"/>
              </w:rPr>
              <w:t xml:space="preserve">               </w:t>
            </w: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(please write in CAPITAL LETTERS)</w:t>
            </w:r>
          </w:p>
        </w:tc>
      </w:tr>
      <w:tr w:rsidR="009318BD" w:rsidRPr="00483E7B" w:rsidTr="00390C12">
        <w:tc>
          <w:tcPr>
            <w:tcW w:w="1133" w:type="dxa"/>
            <w:shd w:val="clear" w:color="auto" w:fill="auto"/>
          </w:tcPr>
          <w:p w:rsidR="009318BD" w:rsidRPr="00483E7B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1487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84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Forenames</w:t>
            </w:r>
            <w:r w:rsidRPr="00FC1DD3">
              <w:rPr>
                <w:rFonts w:asciiTheme="minorHAnsi" w:hAnsiTheme="minorHAnsi" w:cs="Calibri"/>
                <w:bCs/>
                <w:color w:val="auto"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:rsidTr="00390C12">
        <w:tc>
          <w:tcPr>
            <w:tcW w:w="2620" w:type="dxa"/>
            <w:gridSpan w:val="2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Surname/Family name:</w:t>
            </w:r>
          </w:p>
        </w:tc>
        <w:tc>
          <w:tcPr>
            <w:tcW w:w="6514" w:type="dxa"/>
            <w:gridSpan w:val="4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:rsidTr="00390C12">
        <w:tc>
          <w:tcPr>
            <w:tcW w:w="1133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Address:</w:t>
            </w:r>
          </w:p>
        </w:tc>
        <w:tc>
          <w:tcPr>
            <w:tcW w:w="8001" w:type="dxa"/>
            <w:gridSpan w:val="5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B63C5F" w:rsidRPr="00483E7B" w:rsidTr="00B63C5F">
        <w:trPr>
          <w:trHeight w:val="533"/>
        </w:trPr>
        <w:tc>
          <w:tcPr>
            <w:tcW w:w="1133" w:type="dxa"/>
            <w:shd w:val="clear" w:color="auto" w:fill="auto"/>
          </w:tcPr>
          <w:p w:rsidR="00B63C5F" w:rsidRPr="00FC1DD3" w:rsidRDefault="00B63C5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Postcode:</w:t>
            </w:r>
          </w:p>
        </w:tc>
        <w:tc>
          <w:tcPr>
            <w:tcW w:w="8001" w:type="dxa"/>
            <w:gridSpan w:val="5"/>
            <w:shd w:val="clear" w:color="auto" w:fill="auto"/>
          </w:tcPr>
          <w:p w:rsidR="00B63C5F" w:rsidRPr="00FC1DD3" w:rsidRDefault="00B63C5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:rsidTr="00390C12">
        <w:tc>
          <w:tcPr>
            <w:tcW w:w="1133" w:type="dxa"/>
            <w:shd w:val="clear" w:color="auto" w:fill="auto"/>
          </w:tcPr>
          <w:p w:rsidR="009318BD" w:rsidRPr="00FC1DD3" w:rsidRDefault="008569D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Home phone number:</w:t>
            </w:r>
          </w:p>
        </w:tc>
        <w:tc>
          <w:tcPr>
            <w:tcW w:w="8001" w:type="dxa"/>
            <w:gridSpan w:val="5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8569DF" w:rsidRPr="00483E7B" w:rsidTr="00390C12">
        <w:tc>
          <w:tcPr>
            <w:tcW w:w="1133" w:type="dxa"/>
            <w:shd w:val="clear" w:color="auto" w:fill="auto"/>
          </w:tcPr>
          <w:p w:rsidR="008569DF" w:rsidRPr="00FC1DD3" w:rsidRDefault="008569D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Mobile phone number:</w:t>
            </w:r>
          </w:p>
        </w:tc>
        <w:tc>
          <w:tcPr>
            <w:tcW w:w="8001" w:type="dxa"/>
            <w:gridSpan w:val="5"/>
            <w:shd w:val="clear" w:color="auto" w:fill="auto"/>
          </w:tcPr>
          <w:p w:rsidR="008569DF" w:rsidRPr="00FC1DD3" w:rsidRDefault="008569D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2475B7" w:rsidRPr="00483E7B" w:rsidTr="00390C12">
        <w:tc>
          <w:tcPr>
            <w:tcW w:w="1133" w:type="dxa"/>
            <w:shd w:val="clear" w:color="auto" w:fill="auto"/>
          </w:tcPr>
          <w:p w:rsidR="002475B7" w:rsidRPr="00FC1DD3" w:rsidRDefault="002475B7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Email address:</w:t>
            </w:r>
          </w:p>
        </w:tc>
        <w:tc>
          <w:tcPr>
            <w:tcW w:w="8001" w:type="dxa"/>
            <w:gridSpan w:val="5"/>
            <w:shd w:val="clear" w:color="auto" w:fill="auto"/>
          </w:tcPr>
          <w:p w:rsidR="002475B7" w:rsidRPr="00FC1DD3" w:rsidRDefault="002475B7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:rsidTr="00390C12">
        <w:tc>
          <w:tcPr>
            <w:tcW w:w="1133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Date of birth: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02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NHS number (if known):</w:t>
            </w:r>
          </w:p>
        </w:tc>
        <w:tc>
          <w:tcPr>
            <w:tcW w:w="3085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:rsidTr="00390C12">
        <w:tc>
          <w:tcPr>
            <w:tcW w:w="9134" w:type="dxa"/>
            <w:gridSpan w:val="6"/>
            <w:shd w:val="clear" w:color="auto" w:fill="F2F2F2"/>
          </w:tcPr>
          <w:p w:rsidR="009318BD" w:rsidRPr="00FC1DD3" w:rsidRDefault="009318BD" w:rsidP="00FC1DD3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 xml:space="preserve">If the person signing below is not the patient, please also enter the signatory’s name and relationship to the patient, e.g. </w:t>
            </w:r>
            <w:r w:rsidR="00FC1DD3">
              <w:rPr>
                <w:rFonts w:asciiTheme="minorHAnsi" w:hAnsiTheme="minorHAnsi" w:cs="Calibri"/>
                <w:b/>
                <w:bCs/>
                <w:color w:val="auto"/>
              </w:rPr>
              <w:t>parent</w:t>
            </w: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,</w:t>
            </w:r>
            <w:r w:rsidR="00FC1DD3">
              <w:rPr>
                <w:rFonts w:asciiTheme="minorHAnsi" w:hAnsiTheme="minorHAnsi" w:cs="Calibri"/>
                <w:b/>
                <w:bCs/>
                <w:color w:val="auto"/>
              </w:rPr>
              <w:t xml:space="preserve"> guardian</w:t>
            </w: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 xml:space="preserve">, </w:t>
            </w:r>
            <w:r w:rsidR="00FC1DD3">
              <w:rPr>
                <w:rFonts w:asciiTheme="minorHAnsi" w:hAnsiTheme="minorHAnsi" w:cs="Calibri"/>
                <w:b/>
                <w:bCs/>
                <w:color w:val="auto"/>
              </w:rPr>
              <w:t>attorney</w:t>
            </w:r>
          </w:p>
        </w:tc>
      </w:tr>
      <w:tr w:rsidR="009318BD" w:rsidRPr="00483E7B" w:rsidTr="00390C12">
        <w:tc>
          <w:tcPr>
            <w:tcW w:w="1133" w:type="dxa"/>
            <w:shd w:val="clear" w:color="auto" w:fill="F2F2F2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Full name:</w:t>
            </w: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3614" w:type="dxa"/>
            <w:gridSpan w:val="3"/>
            <w:shd w:val="clear" w:color="auto" w:fill="F2F2F2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02" w:type="dxa"/>
            <w:shd w:val="clear" w:color="auto" w:fill="F2F2F2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Status:</w:t>
            </w:r>
          </w:p>
        </w:tc>
        <w:tc>
          <w:tcPr>
            <w:tcW w:w="3085" w:type="dxa"/>
            <w:shd w:val="clear" w:color="auto" w:fill="F2F2F2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:rsidTr="00390C12">
        <w:tc>
          <w:tcPr>
            <w:tcW w:w="1133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Signature: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02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Date:-</w:t>
            </w:r>
          </w:p>
        </w:tc>
        <w:tc>
          <w:tcPr>
            <w:tcW w:w="3085" w:type="dxa"/>
            <w:shd w:val="clear" w:color="auto" w:fill="auto"/>
          </w:tcPr>
          <w:p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</w:tbl>
    <w:p w:rsidR="00135337" w:rsidRPr="00707FEF" w:rsidRDefault="00135337" w:rsidP="00390C12">
      <w:pPr>
        <w:pStyle w:val="NoSpacing"/>
        <w:rPr>
          <w:sz w:val="20"/>
        </w:rPr>
      </w:pPr>
    </w:p>
    <w:p w:rsidR="00E73731" w:rsidRPr="009827EA" w:rsidRDefault="00FC1DD3" w:rsidP="008E1EB6">
      <w:pPr>
        <w:pStyle w:val="NoSpacing"/>
        <w:rPr>
          <w:b/>
          <w:sz w:val="28"/>
          <w:szCs w:val="28"/>
        </w:rPr>
      </w:pPr>
      <w:r w:rsidRPr="009827EA">
        <w:rPr>
          <w:b/>
          <w:sz w:val="28"/>
          <w:szCs w:val="28"/>
        </w:rPr>
        <w:t>Overview of sharing options</w:t>
      </w:r>
    </w:p>
    <w:p w:rsidR="00E73731" w:rsidRPr="00707FEF" w:rsidRDefault="00E73731" w:rsidP="00707FEF">
      <w:pPr>
        <w:pStyle w:val="NoSpacing"/>
        <w:contextualSpacing/>
        <w:rPr>
          <w:sz w:val="20"/>
          <w:szCs w:val="28"/>
        </w:rPr>
      </w:pPr>
    </w:p>
    <w:p w:rsidR="00707FEF" w:rsidRDefault="00FC1DD3" w:rsidP="00707FEF">
      <w:pPr>
        <w:pStyle w:val="NoSpacing"/>
        <w:rPr>
          <w:b/>
          <w:sz w:val="24"/>
          <w:szCs w:val="28"/>
        </w:rPr>
      </w:pPr>
      <w:r w:rsidRPr="009827EA">
        <w:rPr>
          <w:b/>
          <w:sz w:val="24"/>
          <w:szCs w:val="28"/>
        </w:rPr>
        <w:t>Summary Care R</w:t>
      </w:r>
      <w:r w:rsidR="00291DBF" w:rsidRPr="009827EA">
        <w:rPr>
          <w:b/>
          <w:sz w:val="24"/>
          <w:szCs w:val="28"/>
        </w:rPr>
        <w:t>ecord (SCR)</w:t>
      </w:r>
    </w:p>
    <w:p w:rsidR="004708F5" w:rsidRPr="009827EA" w:rsidRDefault="004708F5" w:rsidP="00707FEF">
      <w:pPr>
        <w:pStyle w:val="NoSpacing"/>
        <w:rPr>
          <w:b/>
          <w:sz w:val="24"/>
          <w:szCs w:val="28"/>
        </w:rPr>
      </w:pPr>
    </w:p>
    <w:p w:rsidR="004708F5" w:rsidRDefault="004708F5" w:rsidP="004708F5">
      <w:pPr>
        <w:pStyle w:val="NoSpacing"/>
        <w:rPr>
          <w:sz w:val="24"/>
          <w:szCs w:val="24"/>
          <w:lang w:val="en"/>
        </w:rPr>
      </w:pPr>
      <w:r w:rsidRPr="00FC1DD3">
        <w:rPr>
          <w:sz w:val="24"/>
          <w:szCs w:val="24"/>
          <w:lang w:val="en"/>
        </w:rPr>
        <w:t xml:space="preserve">The NHS in England </w:t>
      </w:r>
      <w:r>
        <w:rPr>
          <w:sz w:val="24"/>
          <w:szCs w:val="24"/>
          <w:lang w:val="en"/>
        </w:rPr>
        <w:t>uses</w:t>
      </w:r>
      <w:r w:rsidRPr="00FC1DD3">
        <w:rPr>
          <w:sz w:val="24"/>
          <w:szCs w:val="24"/>
          <w:lang w:val="en"/>
        </w:rPr>
        <w:t xml:space="preserve"> a </w:t>
      </w:r>
      <w:r>
        <w:rPr>
          <w:sz w:val="24"/>
          <w:szCs w:val="24"/>
          <w:lang w:val="en"/>
        </w:rPr>
        <w:t xml:space="preserve">national </w:t>
      </w:r>
      <w:r w:rsidRPr="00FC1DD3">
        <w:rPr>
          <w:sz w:val="24"/>
          <w:szCs w:val="24"/>
          <w:lang w:val="en"/>
        </w:rPr>
        <w:t xml:space="preserve">electronic record called the Summary Care Record (SCR) to support patient care. </w:t>
      </w:r>
      <w:r>
        <w:rPr>
          <w:sz w:val="24"/>
          <w:szCs w:val="24"/>
          <w:lang w:val="en"/>
        </w:rPr>
        <w:t xml:space="preserve">  It contains</w:t>
      </w:r>
      <w:r w:rsidRPr="00FC1DD3">
        <w:rPr>
          <w:sz w:val="24"/>
          <w:szCs w:val="24"/>
          <w:lang w:val="en"/>
        </w:rPr>
        <w:t xml:space="preserve"> key information from your GP record.</w:t>
      </w:r>
      <w:r>
        <w:rPr>
          <w:sz w:val="24"/>
          <w:szCs w:val="24"/>
          <w:lang w:val="en"/>
        </w:rPr>
        <w:t xml:space="preserve">  Your SCR </w:t>
      </w:r>
      <w:r w:rsidRPr="00FC1DD3">
        <w:rPr>
          <w:sz w:val="24"/>
          <w:szCs w:val="24"/>
          <w:lang w:val="en"/>
        </w:rPr>
        <w:t xml:space="preserve">provides authorised healthcare staff with faster, secure access to essential information about you </w:t>
      </w:r>
      <w:r>
        <w:rPr>
          <w:sz w:val="24"/>
          <w:szCs w:val="24"/>
          <w:lang w:val="en"/>
        </w:rPr>
        <w:t xml:space="preserve">in an emergency or </w:t>
      </w:r>
      <w:r w:rsidRPr="00FC1DD3">
        <w:rPr>
          <w:sz w:val="24"/>
          <w:szCs w:val="24"/>
          <w:lang w:val="en"/>
        </w:rPr>
        <w:t xml:space="preserve">when you </w:t>
      </w:r>
      <w:r w:rsidRPr="009827EA">
        <w:rPr>
          <w:sz w:val="24"/>
          <w:szCs w:val="24"/>
          <w:lang w:val="en"/>
        </w:rPr>
        <w:t>need unplanned care</w:t>
      </w:r>
      <w:r>
        <w:rPr>
          <w:sz w:val="24"/>
          <w:szCs w:val="24"/>
          <w:lang w:val="en"/>
        </w:rPr>
        <w:t>, where such information would otherwise be unavailable.</w:t>
      </w:r>
    </w:p>
    <w:p w:rsidR="004708F5" w:rsidRPr="000072B5" w:rsidRDefault="004708F5" w:rsidP="00470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08F5" w:rsidRPr="002B1E46" w:rsidRDefault="004708F5" w:rsidP="004708F5">
      <w:pPr>
        <w:pStyle w:val="NoSpacing"/>
        <w:rPr>
          <w:sz w:val="24"/>
          <w:szCs w:val="24"/>
          <w:lang w:val="en"/>
        </w:rPr>
      </w:pPr>
      <w:r w:rsidRPr="009827EA">
        <w:rPr>
          <w:sz w:val="24"/>
          <w:szCs w:val="24"/>
          <w:lang w:val="en"/>
        </w:rPr>
        <w:t>Summary Care Records are there to improve the safety and quality of your care.</w:t>
      </w:r>
      <w:r>
        <w:rPr>
          <w:sz w:val="24"/>
          <w:szCs w:val="24"/>
          <w:lang w:val="en"/>
        </w:rPr>
        <w:t xml:space="preserve">  SCR core information comprise</w:t>
      </w:r>
      <w:r w:rsidRPr="009827EA">
        <w:rPr>
          <w:sz w:val="24"/>
          <w:szCs w:val="24"/>
          <w:lang w:val="en"/>
        </w:rPr>
        <w:t xml:space="preserve">s your allergies, adverse reactions and medications. An SCR with additional information can also include </w:t>
      </w:r>
      <w:r w:rsidRPr="009827EA">
        <w:rPr>
          <w:bCs/>
          <w:sz w:val="24"/>
          <w:szCs w:val="24"/>
        </w:rPr>
        <w:t>reason for medication</w:t>
      </w:r>
      <w:r w:rsidRPr="009827EA">
        <w:rPr>
          <w:sz w:val="24"/>
          <w:szCs w:val="24"/>
        </w:rPr>
        <w:t xml:space="preserve">, </w:t>
      </w:r>
      <w:r w:rsidRPr="009827EA">
        <w:rPr>
          <w:bCs/>
          <w:sz w:val="24"/>
          <w:szCs w:val="24"/>
        </w:rPr>
        <w:t>vaccinations</w:t>
      </w:r>
      <w:r w:rsidRPr="009827EA">
        <w:rPr>
          <w:sz w:val="24"/>
          <w:szCs w:val="24"/>
        </w:rPr>
        <w:t xml:space="preserve">, </w:t>
      </w:r>
      <w:r w:rsidRPr="009827EA">
        <w:rPr>
          <w:bCs/>
          <w:sz w:val="24"/>
          <w:szCs w:val="24"/>
        </w:rPr>
        <w:t>significant diagnoses / problems, significant procedures, anticipatory care information and end of life care information</w:t>
      </w:r>
      <w:r w:rsidRPr="002B1E46">
        <w:rPr>
          <w:bCs/>
          <w:sz w:val="24"/>
          <w:szCs w:val="24"/>
        </w:rPr>
        <w:t>.</w:t>
      </w:r>
      <w:r w:rsidRPr="002B1E46">
        <w:rPr>
          <w:bCs/>
        </w:rPr>
        <w:t xml:space="preserve">   Additional information can only be added to your SCR with your agreement.</w:t>
      </w:r>
      <w:r>
        <w:rPr>
          <w:b/>
          <w:bCs/>
        </w:rPr>
        <w:t xml:space="preserve">  </w:t>
      </w:r>
    </w:p>
    <w:p w:rsidR="00F9326C" w:rsidRPr="00707FEF" w:rsidRDefault="00F9326C" w:rsidP="00390C12">
      <w:pPr>
        <w:pStyle w:val="NoSpacing"/>
        <w:rPr>
          <w:sz w:val="20"/>
        </w:rPr>
      </w:pPr>
    </w:p>
    <w:p w:rsidR="00291DBF" w:rsidRDefault="00727F96" w:rsidP="008E1EB6">
      <w:pPr>
        <w:pStyle w:val="NoSpacing"/>
        <w:rPr>
          <w:b/>
          <w:sz w:val="24"/>
          <w:szCs w:val="28"/>
        </w:rPr>
      </w:pPr>
      <w:r w:rsidRPr="009827EA">
        <w:rPr>
          <w:b/>
          <w:sz w:val="24"/>
          <w:szCs w:val="28"/>
        </w:rPr>
        <w:lastRenderedPageBreak/>
        <w:t>Local sharing via My Care Record</w:t>
      </w:r>
    </w:p>
    <w:p w:rsidR="00C67904" w:rsidRPr="009827EA" w:rsidRDefault="00C67904" w:rsidP="008E1EB6">
      <w:pPr>
        <w:pStyle w:val="NoSpacing"/>
        <w:rPr>
          <w:b/>
          <w:color w:val="FF0000"/>
          <w:sz w:val="24"/>
          <w:szCs w:val="28"/>
        </w:rPr>
      </w:pPr>
    </w:p>
    <w:p w:rsidR="008E1EB6" w:rsidRDefault="008E1EB6" w:rsidP="00FC1DD3">
      <w:pPr>
        <w:pStyle w:val="NoSpacing"/>
        <w:rPr>
          <w:rFonts w:ascii="Calibri" w:hAnsi="Calibri" w:cs="Calibri"/>
          <w:sz w:val="24"/>
          <w:szCs w:val="24"/>
        </w:rPr>
      </w:pPr>
      <w:r w:rsidRPr="00FC1DD3">
        <w:rPr>
          <w:rFonts w:ascii="Calibri" w:hAnsi="Calibri" w:cs="Calibri"/>
          <w:sz w:val="24"/>
          <w:szCs w:val="24"/>
        </w:rPr>
        <w:t xml:space="preserve">Your patient record is held securely and confidentially on the electronic system at your GP practice.  If you require </w:t>
      </w:r>
      <w:r w:rsidR="00FC1DD3">
        <w:rPr>
          <w:rFonts w:ascii="Calibri" w:hAnsi="Calibri" w:cs="Calibri"/>
          <w:sz w:val="24"/>
          <w:szCs w:val="24"/>
        </w:rPr>
        <w:t>attention from a health and s</w:t>
      </w:r>
      <w:r w:rsidR="00AE4BD5" w:rsidRPr="00FC1DD3">
        <w:rPr>
          <w:rFonts w:ascii="Calibri" w:hAnsi="Calibri" w:cs="Calibri"/>
          <w:sz w:val="24"/>
          <w:szCs w:val="24"/>
        </w:rPr>
        <w:t xml:space="preserve">ocial care professional </w:t>
      </w:r>
      <w:r w:rsidRPr="00FC1DD3">
        <w:rPr>
          <w:rFonts w:ascii="Calibri" w:hAnsi="Calibri" w:cs="Calibri"/>
          <w:sz w:val="24"/>
          <w:szCs w:val="24"/>
        </w:rPr>
        <w:t xml:space="preserve">such as an </w:t>
      </w:r>
      <w:r w:rsidRPr="00FC1DD3">
        <w:rPr>
          <w:rFonts w:ascii="Calibri" w:hAnsi="Calibri" w:cs="Calibri"/>
          <w:sz w:val="24"/>
          <w:szCs w:val="24"/>
          <w:lang w:val="en"/>
        </w:rPr>
        <w:t>Emergency Departm</w:t>
      </w:r>
      <w:r w:rsidR="00AE4BD5" w:rsidRPr="00FC1DD3">
        <w:rPr>
          <w:rFonts w:ascii="Calibri" w:hAnsi="Calibri" w:cs="Calibri"/>
          <w:sz w:val="24"/>
          <w:szCs w:val="24"/>
          <w:lang w:val="en"/>
        </w:rPr>
        <w:t xml:space="preserve">ent, </w:t>
      </w:r>
      <w:r w:rsidRPr="00FC1DD3">
        <w:rPr>
          <w:rFonts w:ascii="Calibri" w:hAnsi="Calibri" w:cs="Calibri"/>
          <w:sz w:val="24"/>
          <w:szCs w:val="24"/>
          <w:lang w:val="en"/>
        </w:rPr>
        <w:t>Minor Injury Unit</w:t>
      </w:r>
      <w:r w:rsidRPr="00FC1DD3">
        <w:rPr>
          <w:rFonts w:ascii="Calibri" w:hAnsi="Calibri" w:cs="Calibri"/>
          <w:sz w:val="24"/>
          <w:szCs w:val="24"/>
        </w:rPr>
        <w:t xml:space="preserve">, </w:t>
      </w:r>
      <w:r w:rsidR="00FC1DD3">
        <w:rPr>
          <w:rFonts w:ascii="Calibri" w:hAnsi="Calibri" w:cs="Calibri"/>
          <w:sz w:val="24"/>
          <w:szCs w:val="24"/>
        </w:rPr>
        <w:t>social w</w:t>
      </w:r>
      <w:r w:rsidR="002E4583" w:rsidRPr="00FC1DD3">
        <w:rPr>
          <w:rFonts w:ascii="Calibri" w:hAnsi="Calibri" w:cs="Calibri"/>
          <w:sz w:val="24"/>
          <w:szCs w:val="24"/>
        </w:rPr>
        <w:t xml:space="preserve">orker, </w:t>
      </w:r>
      <w:r w:rsidR="00AE4BD5" w:rsidRPr="00FC1DD3">
        <w:rPr>
          <w:rFonts w:ascii="Calibri" w:hAnsi="Calibri" w:cs="Calibri"/>
          <w:sz w:val="24"/>
          <w:szCs w:val="24"/>
        </w:rPr>
        <w:t xml:space="preserve">or Out Of Hours location, </w:t>
      </w:r>
      <w:r w:rsidRPr="00FC1DD3">
        <w:rPr>
          <w:rFonts w:ascii="Calibri" w:hAnsi="Calibri" w:cs="Calibri"/>
          <w:sz w:val="24"/>
          <w:szCs w:val="24"/>
        </w:rPr>
        <w:t xml:space="preserve">those treating you would be better able to give you appropriate care if some of the information from the GP practice </w:t>
      </w:r>
      <w:r w:rsidR="00FC1DD3">
        <w:rPr>
          <w:rFonts w:ascii="Calibri" w:hAnsi="Calibri" w:cs="Calibri"/>
          <w:sz w:val="24"/>
          <w:szCs w:val="24"/>
        </w:rPr>
        <w:t>was</w:t>
      </w:r>
      <w:r w:rsidR="002E3D0A" w:rsidRPr="00FC1DD3">
        <w:rPr>
          <w:rFonts w:ascii="Calibri" w:hAnsi="Calibri" w:cs="Calibri"/>
          <w:sz w:val="24"/>
          <w:szCs w:val="24"/>
        </w:rPr>
        <w:t xml:space="preserve"> available to them. </w:t>
      </w:r>
      <w:r w:rsidRPr="00FC1DD3">
        <w:rPr>
          <w:rFonts w:ascii="Calibri" w:hAnsi="Calibri" w:cs="Calibri"/>
          <w:sz w:val="24"/>
          <w:szCs w:val="24"/>
        </w:rPr>
        <w:t>This information can now be shared electronically v</w:t>
      </w:r>
      <w:r w:rsidR="00727F96" w:rsidRPr="00FC1DD3">
        <w:rPr>
          <w:rFonts w:ascii="Calibri" w:hAnsi="Calibri" w:cs="Calibri"/>
          <w:sz w:val="24"/>
          <w:szCs w:val="24"/>
        </w:rPr>
        <w:t>ia My Care Record.</w:t>
      </w:r>
    </w:p>
    <w:p w:rsidR="00C67904" w:rsidRPr="00FC1DD3" w:rsidRDefault="00C67904" w:rsidP="00FC1DD3">
      <w:pPr>
        <w:pStyle w:val="NoSpacing"/>
        <w:rPr>
          <w:rFonts w:ascii="Calibri" w:hAnsi="Calibri" w:cs="Calibri"/>
          <w:sz w:val="24"/>
          <w:szCs w:val="24"/>
        </w:rPr>
      </w:pPr>
    </w:p>
    <w:p w:rsidR="008E1EB6" w:rsidRPr="00FC1DD3" w:rsidRDefault="008E1EB6" w:rsidP="00FC1DD3">
      <w:pPr>
        <w:pStyle w:val="NoSpacing"/>
        <w:rPr>
          <w:rFonts w:ascii="Calibri" w:hAnsi="Calibri" w:cs="Calibri"/>
          <w:sz w:val="24"/>
          <w:szCs w:val="24"/>
        </w:rPr>
      </w:pPr>
      <w:r w:rsidRPr="00FC1DD3">
        <w:rPr>
          <w:rFonts w:ascii="Calibri" w:hAnsi="Calibri" w:cs="Calibri"/>
          <w:sz w:val="24"/>
          <w:szCs w:val="24"/>
        </w:rPr>
        <w:t>I</w:t>
      </w:r>
      <w:r w:rsidR="002E4583" w:rsidRPr="00FC1DD3">
        <w:rPr>
          <w:rFonts w:ascii="Calibri" w:hAnsi="Calibri" w:cs="Calibri"/>
          <w:sz w:val="24"/>
          <w:szCs w:val="24"/>
        </w:rPr>
        <w:t xml:space="preserve">n all </w:t>
      </w:r>
      <w:r w:rsidRPr="00FC1DD3">
        <w:rPr>
          <w:rFonts w:ascii="Calibri" w:hAnsi="Calibri" w:cs="Calibri"/>
          <w:sz w:val="24"/>
          <w:szCs w:val="24"/>
        </w:rPr>
        <w:t xml:space="preserve">cases, the information will be used only by authorised health </w:t>
      </w:r>
      <w:r w:rsidR="002E4583" w:rsidRPr="00FC1DD3">
        <w:rPr>
          <w:rFonts w:ascii="Calibri" w:hAnsi="Calibri" w:cs="Calibri"/>
          <w:sz w:val="24"/>
          <w:szCs w:val="24"/>
        </w:rPr>
        <w:t xml:space="preserve">and social care professionals </w:t>
      </w:r>
      <w:r w:rsidR="00C67904">
        <w:rPr>
          <w:rFonts w:ascii="Calibri" w:hAnsi="Calibri" w:cs="Calibri"/>
          <w:sz w:val="24"/>
          <w:szCs w:val="24"/>
        </w:rPr>
        <w:t xml:space="preserve">in Buckinghamshire- based organisations </w:t>
      </w:r>
      <w:r w:rsidRPr="00FC1DD3">
        <w:rPr>
          <w:rFonts w:ascii="Calibri" w:hAnsi="Calibri" w:cs="Calibri"/>
          <w:sz w:val="24"/>
          <w:szCs w:val="24"/>
        </w:rPr>
        <w:t xml:space="preserve">involved in your </w:t>
      </w:r>
      <w:r w:rsidR="002E4583" w:rsidRPr="00FC1DD3">
        <w:rPr>
          <w:rFonts w:ascii="Calibri" w:hAnsi="Calibri" w:cs="Calibri"/>
          <w:sz w:val="24"/>
          <w:szCs w:val="24"/>
        </w:rPr>
        <w:t xml:space="preserve">direct </w:t>
      </w:r>
      <w:r w:rsidRPr="00FC1DD3">
        <w:rPr>
          <w:rFonts w:ascii="Calibri" w:hAnsi="Calibri" w:cs="Calibri"/>
          <w:sz w:val="24"/>
          <w:szCs w:val="24"/>
        </w:rPr>
        <w:t>care.  Your permission will be asked befo</w:t>
      </w:r>
      <w:r w:rsidR="002E3D0A" w:rsidRPr="00FC1DD3">
        <w:rPr>
          <w:rFonts w:ascii="Calibri" w:hAnsi="Calibri" w:cs="Calibri"/>
          <w:sz w:val="24"/>
          <w:szCs w:val="24"/>
        </w:rPr>
        <w:t xml:space="preserve">re the information is accessed, </w:t>
      </w:r>
      <w:r w:rsidR="00FC1DD3">
        <w:rPr>
          <w:rFonts w:ascii="Calibri" w:hAnsi="Calibri" w:cs="Calibri"/>
          <w:sz w:val="24"/>
          <w:szCs w:val="24"/>
        </w:rPr>
        <w:t>unless the health and s</w:t>
      </w:r>
      <w:r w:rsidR="006E0EB6" w:rsidRPr="00FC1DD3">
        <w:rPr>
          <w:rFonts w:ascii="Calibri" w:hAnsi="Calibri" w:cs="Calibri"/>
          <w:sz w:val="24"/>
          <w:szCs w:val="24"/>
        </w:rPr>
        <w:t>ocial care user</w:t>
      </w:r>
      <w:r w:rsidRPr="00FC1DD3">
        <w:rPr>
          <w:rFonts w:ascii="Calibri" w:hAnsi="Calibri" w:cs="Calibri"/>
          <w:sz w:val="24"/>
          <w:szCs w:val="24"/>
        </w:rPr>
        <w:t xml:space="preserve"> is unable to ask you and there is a clinical reason for access</w:t>
      </w:r>
      <w:r w:rsidR="006E0EB6" w:rsidRPr="00FC1DD3">
        <w:rPr>
          <w:rFonts w:ascii="Calibri" w:hAnsi="Calibri" w:cs="Calibri"/>
          <w:sz w:val="24"/>
          <w:szCs w:val="24"/>
        </w:rPr>
        <w:t>, which will then be logged</w:t>
      </w:r>
      <w:r w:rsidRPr="00FC1DD3">
        <w:rPr>
          <w:rFonts w:ascii="Calibri" w:hAnsi="Calibri" w:cs="Calibri"/>
          <w:sz w:val="24"/>
          <w:szCs w:val="24"/>
        </w:rPr>
        <w:t>.</w:t>
      </w:r>
    </w:p>
    <w:p w:rsidR="008E1EB6" w:rsidRPr="009827EA" w:rsidRDefault="008E1EB6" w:rsidP="00390C12">
      <w:pPr>
        <w:pStyle w:val="NoSpacing"/>
        <w:rPr>
          <w:bCs/>
          <w:iCs/>
          <w:color w:val="FF0000"/>
          <w:szCs w:val="24"/>
        </w:rPr>
      </w:pPr>
    </w:p>
    <w:p w:rsidR="00291DBF" w:rsidRDefault="002E3D0A" w:rsidP="00707FEF">
      <w:pPr>
        <w:pStyle w:val="NoSpacing"/>
        <w:contextualSpacing/>
      </w:pPr>
      <w:r>
        <w:t>--------------------------------------------------------------------------------------------------------------------------------------</w:t>
      </w:r>
    </w:p>
    <w:p w:rsidR="002E3D0A" w:rsidRPr="002E3D0A" w:rsidRDefault="00FC1DD3" w:rsidP="00707FEF">
      <w:pPr>
        <w:pStyle w:val="NoSpacing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your sharing preferences below.</w:t>
      </w:r>
    </w:p>
    <w:p w:rsidR="002E3D0A" w:rsidRPr="00FC1DD3" w:rsidRDefault="00FC1DD3" w:rsidP="00707FEF">
      <w:pPr>
        <w:pStyle w:val="NoSpacing"/>
        <w:contextualSpacing/>
        <w:jc w:val="center"/>
        <w:rPr>
          <w:b/>
          <w:sz w:val="24"/>
          <w:szCs w:val="24"/>
        </w:rPr>
      </w:pPr>
      <w:r w:rsidRPr="00FC1DD3">
        <w:rPr>
          <w:b/>
          <w:sz w:val="24"/>
          <w:szCs w:val="24"/>
        </w:rPr>
        <w:t>Once complete please return this form to</w:t>
      </w:r>
      <w:r>
        <w:rPr>
          <w:b/>
          <w:sz w:val="24"/>
          <w:szCs w:val="24"/>
        </w:rPr>
        <w:t xml:space="preserve"> your GP</w:t>
      </w:r>
      <w:r w:rsidRPr="00FC1DD3">
        <w:rPr>
          <w:b/>
          <w:sz w:val="24"/>
          <w:szCs w:val="24"/>
        </w:rPr>
        <w:t xml:space="preserve"> practice</w:t>
      </w:r>
    </w:p>
    <w:p w:rsidR="00390C12" w:rsidRPr="00483E7B" w:rsidRDefault="00390C12" w:rsidP="00390C12">
      <w:pPr>
        <w:pStyle w:val="NoSpacing"/>
        <w:rPr>
          <w:color w:val="000000" w:themeColor="text1"/>
        </w:rPr>
      </w:pPr>
    </w:p>
    <w:tbl>
      <w:tblPr>
        <w:tblW w:w="9407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99"/>
        <w:gridCol w:w="5362"/>
        <w:gridCol w:w="1128"/>
        <w:gridCol w:w="999"/>
        <w:gridCol w:w="1419"/>
      </w:tblGrid>
      <w:tr w:rsidR="00707FEF" w:rsidRPr="00483E7B" w:rsidTr="009827EA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07FEF" w:rsidRPr="00483E7B" w:rsidRDefault="00707FE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  1.</w:t>
            </w:r>
          </w:p>
        </w:tc>
        <w:tc>
          <w:tcPr>
            <w:tcW w:w="5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07FEF" w:rsidRPr="00FC1DD3" w:rsidRDefault="00707FE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The Summary Care Record (SCR)</w:t>
            </w:r>
          </w:p>
          <w:p w:rsidR="00707FEF" w:rsidRPr="00FC1DD3" w:rsidRDefault="00707FE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Cs/>
                <w:color w:val="auto"/>
              </w:rPr>
              <w:t>Used nationally across England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07FEF" w:rsidRDefault="00707FEF" w:rsidP="002E362A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YES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– core data only</w:t>
            </w:r>
          </w:p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r w:rsidRPr="0048777D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9Ndm</w:t>
            </w:r>
          </w:p>
          <w:p w:rsidR="00256215" w:rsidRPr="0048777D" w:rsidRDefault="00256215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NO</w:t>
            </w:r>
          </w:p>
          <w:p w:rsidR="00707FEF" w:rsidRDefault="00707FEF" w:rsidP="002E362A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r w:rsidRPr="00AE3B2B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9Nd0</w:t>
            </w:r>
          </w:p>
          <w:p w:rsidR="00256215" w:rsidRPr="008A3EF2" w:rsidRDefault="00256215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YES – include additional data set</w:t>
            </w:r>
          </w:p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9Ndn</w:t>
            </w:r>
          </w:p>
          <w:p w:rsidR="00256215" w:rsidRPr="00483E7B" w:rsidRDefault="00256215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707FEF" w:rsidRPr="00483E7B" w:rsidTr="009827EA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07FEF" w:rsidRPr="00483E7B" w:rsidRDefault="00707FE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  2.</w:t>
            </w:r>
          </w:p>
        </w:tc>
        <w:tc>
          <w:tcPr>
            <w:tcW w:w="5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07FEF" w:rsidRPr="00FC1DD3" w:rsidRDefault="00707FEF" w:rsidP="00265D57">
            <w:pPr>
              <w:pStyle w:val="Default"/>
              <w:rPr>
                <w:rFonts w:asciiTheme="minorHAnsi" w:hAnsiTheme="minorHAnsi"/>
                <w:b/>
                <w:bCs/>
                <w:iCs/>
                <w:color w:val="auto"/>
              </w:rPr>
            </w:pPr>
            <w:r w:rsidRPr="00FC1DD3">
              <w:rPr>
                <w:rFonts w:asciiTheme="minorHAnsi" w:hAnsiTheme="minorHAnsi"/>
                <w:b/>
                <w:bCs/>
                <w:iCs/>
                <w:color w:val="auto"/>
              </w:rPr>
              <w:t>My Care Record</w:t>
            </w:r>
          </w:p>
          <w:p w:rsidR="00707FEF" w:rsidRPr="00FC1DD3" w:rsidRDefault="00707FEF" w:rsidP="00265D57">
            <w:pPr>
              <w:pStyle w:val="Default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FC1DD3">
              <w:rPr>
                <w:rFonts w:asciiTheme="minorHAnsi" w:hAnsiTheme="minorHAnsi"/>
                <w:bCs/>
                <w:iCs/>
                <w:color w:val="000000" w:themeColor="text1"/>
              </w:rPr>
              <w:t>Used locally across Buckinghamshire</w:t>
            </w:r>
            <w:r>
              <w:rPr>
                <w:rFonts w:asciiTheme="minorHAnsi" w:hAnsiTheme="minorHAnsi"/>
                <w:bCs/>
                <w:iCs/>
                <w:color w:val="000000" w:themeColor="text1"/>
              </w:rPr>
              <w:t xml:space="preserve"> and the immediate surrounding area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YES</w:t>
            </w:r>
          </w:p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93C</w:t>
            </w:r>
            <w:r w:rsidRPr="00660434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0</w:t>
            </w:r>
          </w:p>
          <w:p w:rsidR="00253B85" w:rsidRPr="00253B85" w:rsidRDefault="00253B85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NO</w:t>
            </w:r>
          </w:p>
          <w:p w:rsidR="00707FEF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r w:rsidRPr="00AE3B2B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93C1</w:t>
            </w:r>
          </w:p>
          <w:p w:rsidR="00253B85" w:rsidRPr="00253B85" w:rsidRDefault="00253B85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07FEF" w:rsidRPr="00483E7B" w:rsidRDefault="00707FEF" w:rsidP="00135337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</w:tbl>
    <w:p w:rsidR="004708F5" w:rsidRDefault="004708F5" w:rsidP="00253B85">
      <w:pPr>
        <w:pStyle w:val="NoSpacing"/>
        <w:jc w:val="right"/>
        <w:rPr>
          <w:sz w:val="20"/>
          <w:szCs w:val="20"/>
        </w:rPr>
      </w:pPr>
    </w:p>
    <w:p w:rsidR="004708F5" w:rsidRDefault="004708F5" w:rsidP="004708F5">
      <w:pPr>
        <w:pStyle w:val="NoSpacing"/>
        <w:rPr>
          <w:sz w:val="24"/>
          <w:szCs w:val="24"/>
        </w:rPr>
      </w:pPr>
      <w:r w:rsidRPr="00A72650">
        <w:rPr>
          <w:sz w:val="24"/>
          <w:szCs w:val="24"/>
        </w:rPr>
        <w:t>Please be aware that your information can not be accessed by any health professional</w:t>
      </w:r>
      <w:r>
        <w:rPr>
          <w:sz w:val="24"/>
          <w:szCs w:val="24"/>
        </w:rPr>
        <w:t>s</w:t>
      </w:r>
      <w:r w:rsidRPr="00A72650">
        <w:rPr>
          <w:sz w:val="24"/>
          <w:szCs w:val="24"/>
        </w:rPr>
        <w:t xml:space="preserve"> outside of this surgery, even in an emergency, if you indicate that you do not wish </w:t>
      </w:r>
      <w:r>
        <w:rPr>
          <w:sz w:val="24"/>
          <w:szCs w:val="24"/>
        </w:rPr>
        <w:t>to</w:t>
      </w:r>
      <w:r w:rsidRPr="00A72650">
        <w:rPr>
          <w:sz w:val="24"/>
          <w:szCs w:val="24"/>
        </w:rPr>
        <w:t xml:space="preserve"> have a Summary</w:t>
      </w:r>
      <w:r>
        <w:rPr>
          <w:sz w:val="24"/>
          <w:szCs w:val="24"/>
        </w:rPr>
        <w:t xml:space="preserve"> Care Record or participate in My</w:t>
      </w:r>
      <w:r w:rsidRPr="00A72650">
        <w:rPr>
          <w:sz w:val="24"/>
          <w:szCs w:val="24"/>
        </w:rPr>
        <w:t xml:space="preserve"> Care</w:t>
      </w:r>
      <w:r>
        <w:rPr>
          <w:sz w:val="24"/>
          <w:szCs w:val="24"/>
        </w:rPr>
        <w:t xml:space="preserve"> Record</w:t>
      </w:r>
      <w:r w:rsidRPr="00A72650">
        <w:rPr>
          <w:sz w:val="24"/>
          <w:szCs w:val="24"/>
        </w:rPr>
        <w:t>.</w:t>
      </w:r>
    </w:p>
    <w:p w:rsidR="004708F5" w:rsidRDefault="004708F5" w:rsidP="004708F5">
      <w:pPr>
        <w:pStyle w:val="NoSpacing"/>
        <w:rPr>
          <w:sz w:val="24"/>
          <w:szCs w:val="24"/>
        </w:rPr>
      </w:pPr>
    </w:p>
    <w:p w:rsidR="004708F5" w:rsidRPr="00A72650" w:rsidRDefault="004708F5" w:rsidP="00470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previously told us that you wish to opt out of sharing your data and then change your mind, please let us know by circling </w:t>
      </w:r>
      <w:r>
        <w:rPr>
          <w:i/>
          <w:sz w:val="24"/>
          <w:szCs w:val="24"/>
        </w:rPr>
        <w:t>Y</w:t>
      </w:r>
      <w:r w:rsidRPr="00A72650">
        <w:rPr>
          <w:i/>
          <w:sz w:val="24"/>
          <w:szCs w:val="24"/>
        </w:rPr>
        <w:t>es</w:t>
      </w:r>
      <w:r>
        <w:rPr>
          <w:sz w:val="24"/>
          <w:szCs w:val="24"/>
        </w:rPr>
        <w:t xml:space="preserve"> above.</w:t>
      </w:r>
    </w:p>
    <w:p w:rsidR="004708F5" w:rsidRPr="00253B85" w:rsidRDefault="004708F5" w:rsidP="00253B85">
      <w:pPr>
        <w:pStyle w:val="NoSpacing"/>
        <w:jc w:val="right"/>
        <w:rPr>
          <w:sz w:val="20"/>
          <w:szCs w:val="20"/>
        </w:rPr>
      </w:pPr>
    </w:p>
    <w:p w:rsidR="00727F96" w:rsidRPr="00FC1DD3" w:rsidRDefault="00727F96" w:rsidP="00390C12">
      <w:pPr>
        <w:pStyle w:val="NoSpacing"/>
        <w:rPr>
          <w:b/>
          <w:sz w:val="24"/>
          <w:szCs w:val="24"/>
        </w:rPr>
      </w:pPr>
      <w:r w:rsidRPr="00FC1DD3">
        <w:rPr>
          <w:b/>
          <w:sz w:val="24"/>
          <w:szCs w:val="24"/>
        </w:rPr>
        <w:t>Thank you.</w:t>
      </w:r>
    </w:p>
    <w:sectPr w:rsidR="00727F96" w:rsidRPr="00FC1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76" w:rsidRDefault="00911C76" w:rsidP="00390C12">
      <w:pPr>
        <w:spacing w:after="0" w:line="240" w:lineRule="auto"/>
      </w:pPr>
      <w:r>
        <w:separator/>
      </w:r>
    </w:p>
  </w:endnote>
  <w:endnote w:type="continuationSeparator" w:id="0">
    <w:p w:rsidR="00911C76" w:rsidRDefault="00911C76" w:rsidP="0039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5" w:rsidRDefault="006C3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2" w:rsidRDefault="00DC5A35">
    <w:pPr>
      <w:pStyle w:val="Footer"/>
    </w:pPr>
    <w:r>
      <w:t>Bucks Combined Data Sharing Options Form</w:t>
    </w:r>
    <w:r w:rsidR="0062057A">
      <w:t xml:space="preserve"> V2</w:t>
    </w:r>
    <w:r w:rsidR="006C3AA5">
      <w:t>.3</w:t>
    </w:r>
    <w:r w:rsidR="005B1748">
      <w:t xml:space="preserve"> LB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5" w:rsidRDefault="006C3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76" w:rsidRDefault="00911C76" w:rsidP="00390C12">
      <w:pPr>
        <w:spacing w:after="0" w:line="240" w:lineRule="auto"/>
      </w:pPr>
      <w:r>
        <w:separator/>
      </w:r>
    </w:p>
  </w:footnote>
  <w:footnote w:type="continuationSeparator" w:id="0">
    <w:p w:rsidR="00911C76" w:rsidRDefault="00911C76" w:rsidP="0039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5" w:rsidRDefault="006C3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38" w:rsidRDefault="003C1D86">
    <w:pPr>
      <w:pStyle w:val="Header"/>
    </w:pPr>
    <w:r>
      <w:tab/>
    </w:r>
    <w:r>
      <w:tab/>
    </w:r>
    <w:r w:rsidRPr="003F55BC">
      <w:rPr>
        <w:rFonts w:ascii="Arial Black" w:eastAsia="Times New Roman" w:hAnsi="Arial Black" w:cs="Times New Roman"/>
        <w:noProof/>
        <w:sz w:val="36"/>
        <w:szCs w:val="36"/>
        <w:lang w:eastAsia="en-GB"/>
      </w:rPr>
      <w:drawing>
        <wp:inline distT="0" distB="0" distL="0" distR="0" wp14:anchorId="0108A400" wp14:editId="43883A23">
          <wp:extent cx="752856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 white out blue loze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A5" w:rsidRDefault="006C3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72"/>
    <w:multiLevelType w:val="hybridMultilevel"/>
    <w:tmpl w:val="6C7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66C7"/>
    <w:multiLevelType w:val="hybridMultilevel"/>
    <w:tmpl w:val="4F6663E8"/>
    <w:lvl w:ilvl="0" w:tplc="433A6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49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646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EFD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E547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4D6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AE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AFB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EEA8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B3"/>
    <w:rsid w:val="00096BF9"/>
    <w:rsid w:val="000E0B3A"/>
    <w:rsid w:val="000E4709"/>
    <w:rsid w:val="00135337"/>
    <w:rsid w:val="0017221C"/>
    <w:rsid w:val="00210EE9"/>
    <w:rsid w:val="002475B7"/>
    <w:rsid w:val="00251C7F"/>
    <w:rsid w:val="00253B85"/>
    <w:rsid w:val="00256215"/>
    <w:rsid w:val="00270F38"/>
    <w:rsid w:val="00291DBF"/>
    <w:rsid w:val="002A7715"/>
    <w:rsid w:val="002E362A"/>
    <w:rsid w:val="002E3D0A"/>
    <w:rsid w:val="002E4583"/>
    <w:rsid w:val="00332EA7"/>
    <w:rsid w:val="003706EA"/>
    <w:rsid w:val="00390C12"/>
    <w:rsid w:val="003B407F"/>
    <w:rsid w:val="003C1D86"/>
    <w:rsid w:val="00416249"/>
    <w:rsid w:val="004373C8"/>
    <w:rsid w:val="004708F5"/>
    <w:rsid w:val="00483E7B"/>
    <w:rsid w:val="0048777D"/>
    <w:rsid w:val="004974AD"/>
    <w:rsid w:val="004D6B59"/>
    <w:rsid w:val="00576B6D"/>
    <w:rsid w:val="005B1748"/>
    <w:rsid w:val="0062057A"/>
    <w:rsid w:val="00660434"/>
    <w:rsid w:val="006672B4"/>
    <w:rsid w:val="00687C3B"/>
    <w:rsid w:val="006C3AA5"/>
    <w:rsid w:val="006E0EB6"/>
    <w:rsid w:val="00707FEF"/>
    <w:rsid w:val="00727F96"/>
    <w:rsid w:val="00743564"/>
    <w:rsid w:val="007A2FA4"/>
    <w:rsid w:val="007C20ED"/>
    <w:rsid w:val="007C3EA7"/>
    <w:rsid w:val="0081596F"/>
    <w:rsid w:val="00827F7B"/>
    <w:rsid w:val="00853274"/>
    <w:rsid w:val="008569DF"/>
    <w:rsid w:val="008A3EF2"/>
    <w:rsid w:val="008E1EB6"/>
    <w:rsid w:val="00911C76"/>
    <w:rsid w:val="009318BD"/>
    <w:rsid w:val="009827EA"/>
    <w:rsid w:val="00A82BC4"/>
    <w:rsid w:val="00AC749B"/>
    <w:rsid w:val="00AE3B2B"/>
    <w:rsid w:val="00AE4BD5"/>
    <w:rsid w:val="00B63C5F"/>
    <w:rsid w:val="00C40DEE"/>
    <w:rsid w:val="00C42580"/>
    <w:rsid w:val="00C67904"/>
    <w:rsid w:val="00C7421B"/>
    <w:rsid w:val="00CB0590"/>
    <w:rsid w:val="00D23DCC"/>
    <w:rsid w:val="00D435B3"/>
    <w:rsid w:val="00DC5A35"/>
    <w:rsid w:val="00E0631F"/>
    <w:rsid w:val="00E73731"/>
    <w:rsid w:val="00F23397"/>
    <w:rsid w:val="00F330C6"/>
    <w:rsid w:val="00F9326C"/>
    <w:rsid w:val="00FC1DD3"/>
    <w:rsid w:val="00FE4D02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90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12"/>
  </w:style>
  <w:style w:type="paragraph" w:styleId="Footer">
    <w:name w:val="footer"/>
    <w:basedOn w:val="Normal"/>
    <w:link w:val="FooterChar"/>
    <w:uiPriority w:val="99"/>
    <w:unhideWhenUsed/>
    <w:rsid w:val="0039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12"/>
  </w:style>
  <w:style w:type="paragraph" w:styleId="BalloonText">
    <w:name w:val="Balloon Text"/>
    <w:basedOn w:val="Normal"/>
    <w:link w:val="BalloonTextChar"/>
    <w:uiPriority w:val="99"/>
    <w:semiHidden/>
    <w:unhideWhenUsed/>
    <w:rsid w:val="002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90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12"/>
  </w:style>
  <w:style w:type="paragraph" w:styleId="Footer">
    <w:name w:val="footer"/>
    <w:basedOn w:val="Normal"/>
    <w:link w:val="FooterChar"/>
    <w:uiPriority w:val="99"/>
    <w:unhideWhenUsed/>
    <w:rsid w:val="0039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12"/>
  </w:style>
  <w:style w:type="paragraph" w:styleId="BalloonText">
    <w:name w:val="Balloon Text"/>
    <w:basedOn w:val="Normal"/>
    <w:link w:val="BalloonTextChar"/>
    <w:uiPriority w:val="99"/>
    <w:semiHidden/>
    <w:unhideWhenUsed/>
    <w:rsid w:val="002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20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2E1D-9793-4DD1-9F4F-D4E3830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Daly</dc:creator>
  <cp:lastModifiedBy>Emis2000</cp:lastModifiedBy>
  <cp:revision>2</cp:revision>
  <dcterms:created xsi:type="dcterms:W3CDTF">2017-01-26T12:21:00Z</dcterms:created>
  <dcterms:modified xsi:type="dcterms:W3CDTF">2017-01-26T12:21:00Z</dcterms:modified>
</cp:coreProperties>
</file>